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26" w:rsidRDefault="00423E26" w:rsidP="00423E26">
      <w:pPr>
        <w:rPr>
          <w:b/>
          <w:i/>
          <w:u w:val="single"/>
          <w:lang w:val="sr-Cyrl-CS"/>
        </w:rPr>
      </w:pPr>
      <w:r>
        <w:rPr>
          <w:i/>
          <w:lang w:val="ru-RU"/>
        </w:rPr>
        <w:t xml:space="preserve">       </w:t>
      </w:r>
      <w:r>
        <w:rPr>
          <w:i/>
          <w:noProof/>
        </w:rPr>
        <w:drawing>
          <wp:inline distT="0" distB="0" distL="0" distR="0">
            <wp:extent cx="4095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ru-RU"/>
        </w:rPr>
        <w:t xml:space="preserve">                                                                    </w:t>
      </w:r>
    </w:p>
    <w:p w:rsidR="00423E26" w:rsidRDefault="00423E26" w:rsidP="00423E26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423E26" w:rsidRDefault="00423E26" w:rsidP="00423E2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23E26" w:rsidRDefault="00423E26" w:rsidP="00423E26">
      <w:pPr>
        <w:jc w:val="both"/>
        <w:rPr>
          <w:lang w:val="ru-RU"/>
        </w:rPr>
      </w:pPr>
      <w:r>
        <w:rPr>
          <w:lang w:val="ru-RU"/>
        </w:rPr>
        <w:t>Одбор за спољне послове</w:t>
      </w:r>
    </w:p>
    <w:p w:rsidR="00423E26" w:rsidRPr="005A37DA" w:rsidRDefault="00423E26" w:rsidP="00423E26">
      <w:pPr>
        <w:jc w:val="both"/>
      </w:pPr>
      <w:r>
        <w:rPr>
          <w:lang w:val="sr-Cyrl-CS"/>
        </w:rPr>
        <w:t>0</w:t>
      </w:r>
      <w:r>
        <w:rPr>
          <w:lang w:val="ru-RU"/>
        </w:rPr>
        <w:t>6</w:t>
      </w:r>
      <w:r>
        <w:rPr>
          <w:lang w:val="sr-Cyrl-CS"/>
        </w:rPr>
        <w:t xml:space="preserve"> Број:</w:t>
      </w:r>
      <w:r>
        <w:rPr>
          <w:lang w:val="ru-RU"/>
        </w:rPr>
        <w:t xml:space="preserve"> 06-</w:t>
      </w:r>
      <w:r w:rsidR="005A37DA">
        <w:t>2/376-14</w:t>
      </w:r>
    </w:p>
    <w:p w:rsidR="00423E26" w:rsidRDefault="00C33D19" w:rsidP="00423E26">
      <w:pPr>
        <w:jc w:val="both"/>
        <w:rPr>
          <w:lang w:val="ru-RU"/>
        </w:rPr>
      </w:pPr>
      <w:bookmarkStart w:id="0" w:name="_GoBack"/>
      <w:bookmarkEnd w:id="0"/>
      <w:r>
        <w:t xml:space="preserve">5.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</w:t>
      </w:r>
      <w:r w:rsidR="00423E26">
        <w:rPr>
          <w:lang w:val="ru-RU"/>
        </w:rPr>
        <w:t>201</w:t>
      </w:r>
      <w:r w:rsidR="00423E26">
        <w:rPr>
          <w:lang w:val="sr-Cyrl-RS"/>
        </w:rPr>
        <w:t>4</w:t>
      </w:r>
      <w:r w:rsidR="00423E26">
        <w:rPr>
          <w:lang w:val="ru-RU"/>
        </w:rPr>
        <w:t>. године</w:t>
      </w:r>
    </w:p>
    <w:p w:rsidR="00423E26" w:rsidRDefault="00423E26" w:rsidP="00423E26">
      <w:pPr>
        <w:jc w:val="both"/>
        <w:rPr>
          <w:lang w:val="ru-RU"/>
        </w:rPr>
      </w:pPr>
      <w:r>
        <w:rPr>
          <w:lang w:val="ru-RU"/>
        </w:rPr>
        <w:t>Б е о г р а д</w:t>
      </w:r>
    </w:p>
    <w:p w:rsidR="00423E26" w:rsidRDefault="00423E26" w:rsidP="00423E26">
      <w:pPr>
        <w:jc w:val="both"/>
        <w:rPr>
          <w:lang w:val="sr-Cyrl-RS"/>
        </w:rPr>
      </w:pPr>
    </w:p>
    <w:p w:rsidR="00423E26" w:rsidRDefault="00423E26" w:rsidP="00423E26">
      <w:pPr>
        <w:ind w:left="284" w:firstLine="709"/>
        <w:jc w:val="both"/>
        <w:rPr>
          <w:lang w:val="sr-Cyrl-RS"/>
        </w:rPr>
      </w:pPr>
    </w:p>
    <w:p w:rsidR="00423E26" w:rsidRDefault="00423E26" w:rsidP="00423E26">
      <w:pPr>
        <w:tabs>
          <w:tab w:val="left" w:pos="1134"/>
        </w:tabs>
        <w:spacing w:after="240"/>
        <w:jc w:val="center"/>
        <w:rPr>
          <w:lang w:val="sr-Cyrl-CS"/>
        </w:rPr>
      </w:pPr>
      <w:r>
        <w:rPr>
          <w:lang w:val="sr-Cyrl-CS"/>
        </w:rPr>
        <w:t>На основу члана 70. став 1. алинеја прва Пословника Народне скупштине</w:t>
      </w:r>
    </w:p>
    <w:p w:rsidR="00423E26" w:rsidRDefault="00423E26" w:rsidP="00423E26">
      <w:pPr>
        <w:tabs>
          <w:tab w:val="left" w:pos="709"/>
          <w:tab w:val="left" w:pos="851"/>
        </w:tabs>
        <w:rPr>
          <w:lang w:val="sr-Cyrl-CS"/>
        </w:rPr>
      </w:pPr>
    </w:p>
    <w:p w:rsidR="00423E26" w:rsidRDefault="00423E26" w:rsidP="00423E26">
      <w:pPr>
        <w:jc w:val="center"/>
        <w:rPr>
          <w:lang w:val="ru-RU"/>
        </w:rPr>
      </w:pPr>
      <w:r>
        <w:rPr>
          <w:lang w:val="sr-Cyrl-CS"/>
        </w:rPr>
        <w:t xml:space="preserve"> С А З И В А М</w:t>
      </w:r>
    </w:p>
    <w:p w:rsidR="00423E26" w:rsidRDefault="00423E26" w:rsidP="00423E26">
      <w:pPr>
        <w:ind w:left="284"/>
        <w:jc w:val="center"/>
        <w:rPr>
          <w:b/>
          <w:lang w:val="ru-RU"/>
        </w:rPr>
      </w:pPr>
    </w:p>
    <w:p w:rsidR="00423E26" w:rsidRDefault="00423E26" w:rsidP="00423E26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СЕДАМНАЕСТУ</w:t>
      </w:r>
      <w:r>
        <w:rPr>
          <w:lang w:val="sr-Cyrl-CS"/>
        </w:rPr>
        <w:t xml:space="preserve"> СЕДНИЦУ ОДБОРА ЗА СПОЉНЕ ПОСЛОВЕ </w:t>
      </w:r>
    </w:p>
    <w:p w:rsidR="00423E26" w:rsidRDefault="00423E26" w:rsidP="00423E26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ЗА</w:t>
      </w:r>
      <w:r w:rsidR="005A37DA">
        <w:t xml:space="preserve"> 5.</w:t>
      </w:r>
      <w:r>
        <w:rPr>
          <w:lang w:val="sr-Cyrl-RS"/>
        </w:rPr>
        <w:t xml:space="preserve"> НОВЕМБАР </w:t>
      </w:r>
      <w:r>
        <w:rPr>
          <w:lang w:val="sr-Cyrl-CS"/>
        </w:rPr>
        <w:t xml:space="preserve">2014. ГОДИНЕ, </w:t>
      </w:r>
    </w:p>
    <w:p w:rsidR="00423E26" w:rsidRDefault="00423E26" w:rsidP="00423E26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9349A1">
        <w:t xml:space="preserve"> 14, 30</w:t>
      </w:r>
      <w:r>
        <w:rPr>
          <w:lang w:val="sr-Cyrl-CS"/>
        </w:rPr>
        <w:t xml:space="preserve"> ЧАСОВА</w:t>
      </w:r>
    </w:p>
    <w:p w:rsidR="00423E26" w:rsidRDefault="00423E26" w:rsidP="00423E26">
      <w:pPr>
        <w:tabs>
          <w:tab w:val="left" w:pos="1134"/>
        </w:tabs>
        <w:jc w:val="center"/>
        <w:rPr>
          <w:lang w:val="sr-Cyrl-CS"/>
        </w:rPr>
      </w:pPr>
    </w:p>
    <w:p w:rsidR="00423E26" w:rsidRDefault="00423E26" w:rsidP="00423E26">
      <w:pPr>
        <w:ind w:left="284"/>
        <w:jc w:val="center"/>
        <w:rPr>
          <w:lang w:val="sr-Cyrl-CS"/>
        </w:rPr>
      </w:pPr>
    </w:p>
    <w:p w:rsidR="00423E26" w:rsidRDefault="00423E26" w:rsidP="00423E26">
      <w:pPr>
        <w:ind w:left="284" w:firstLine="709"/>
        <w:jc w:val="both"/>
        <w:rPr>
          <w:lang w:val="sr-Cyrl-RS"/>
        </w:rPr>
      </w:pPr>
      <w:proofErr w:type="spellStart"/>
      <w:r>
        <w:t>За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седницу</w:t>
      </w:r>
      <w:proofErr w:type="spellEnd"/>
      <w:r>
        <w:t xml:space="preserve"> </w:t>
      </w:r>
      <w:proofErr w:type="spellStart"/>
      <w:r>
        <w:t>предлажем</w:t>
      </w:r>
      <w:proofErr w:type="spellEnd"/>
      <w:r>
        <w:t xml:space="preserve"> </w:t>
      </w:r>
      <w:proofErr w:type="spellStart"/>
      <w:r>
        <w:t>следећи</w:t>
      </w:r>
      <w:proofErr w:type="spellEnd"/>
    </w:p>
    <w:p w:rsidR="00423E26" w:rsidRDefault="00423E26" w:rsidP="00423E26">
      <w:pPr>
        <w:ind w:left="284" w:firstLine="709"/>
        <w:jc w:val="both"/>
        <w:rPr>
          <w:lang w:val="sr-Cyrl-RS"/>
        </w:rPr>
      </w:pPr>
    </w:p>
    <w:p w:rsidR="00423E26" w:rsidRDefault="00423E26" w:rsidP="00423E26">
      <w:pPr>
        <w:rPr>
          <w:lang w:val="sr-Cyrl-CS"/>
        </w:rPr>
      </w:pPr>
    </w:p>
    <w:p w:rsidR="00423E26" w:rsidRDefault="00423E26" w:rsidP="00423E26">
      <w:pPr>
        <w:ind w:left="284"/>
        <w:jc w:val="center"/>
        <w:rPr>
          <w:lang w:val="sr-Cyrl-CS"/>
        </w:rPr>
      </w:pPr>
      <w:r>
        <w:rPr>
          <w:lang w:val="sr-Cyrl-CS"/>
        </w:rPr>
        <w:t>Д н е в н и  р е д</w:t>
      </w:r>
    </w:p>
    <w:p w:rsidR="00423E26" w:rsidRDefault="00423E26" w:rsidP="00423E26">
      <w:pPr>
        <w:ind w:left="284"/>
        <w:jc w:val="center"/>
        <w:rPr>
          <w:lang w:val="sr-Cyrl-RS"/>
        </w:rPr>
      </w:pPr>
    </w:p>
    <w:p w:rsidR="00423E26" w:rsidRDefault="00423E26" w:rsidP="00423E26">
      <w:pPr>
        <w:ind w:left="284"/>
        <w:jc w:val="center"/>
        <w:rPr>
          <w:lang w:val="sr-Cyrl-RS"/>
        </w:rPr>
      </w:pPr>
    </w:p>
    <w:p w:rsidR="00423E26" w:rsidRDefault="00423E26" w:rsidP="00423E26">
      <w:pPr>
        <w:tabs>
          <w:tab w:val="left" w:pos="426"/>
        </w:tabs>
        <w:rPr>
          <w:b/>
          <w:lang w:val="sr-Cyrl-RS"/>
        </w:rPr>
      </w:pPr>
    </w:p>
    <w:p w:rsidR="00423E26" w:rsidRDefault="00423E26" w:rsidP="00423E26">
      <w:pPr>
        <w:numPr>
          <w:ilvl w:val="0"/>
          <w:numId w:val="2"/>
        </w:numPr>
        <w:tabs>
          <w:tab w:val="left" w:pos="426"/>
        </w:tabs>
        <w:rPr>
          <w:b/>
          <w:lang w:val="sr-Cyrl-RS"/>
        </w:rPr>
      </w:pPr>
      <w:r>
        <w:rPr>
          <w:b/>
          <w:lang w:val="sr-Cyrl-RS"/>
        </w:rPr>
        <w:t>Иницијативе за посете</w:t>
      </w:r>
    </w:p>
    <w:p w:rsidR="00423E26" w:rsidRPr="00423E26" w:rsidRDefault="00423E26" w:rsidP="00423E26">
      <w:pPr>
        <w:tabs>
          <w:tab w:val="left" w:pos="426"/>
        </w:tabs>
        <w:ind w:left="720"/>
        <w:rPr>
          <w:b/>
          <w:lang w:val="sr-Cyrl-RS"/>
        </w:rPr>
      </w:pPr>
    </w:p>
    <w:p w:rsidR="00423E26" w:rsidRDefault="00423E26" w:rsidP="00423E26">
      <w:pPr>
        <w:pStyle w:val="ListParagraph"/>
        <w:numPr>
          <w:ilvl w:val="1"/>
          <w:numId w:val="2"/>
        </w:numPr>
        <w:tabs>
          <w:tab w:val="left" w:pos="426"/>
        </w:tabs>
        <w:rPr>
          <w:lang w:val="sr-Cyrl-RS"/>
        </w:rPr>
      </w:pPr>
      <w:r w:rsidRPr="00423E26">
        <w:rPr>
          <w:lang w:val="sr-Cyrl-RS"/>
        </w:rPr>
        <w:t>Позив</w:t>
      </w:r>
      <w:r w:rsidR="005C56FF">
        <w:rPr>
          <w:lang w:val="sr-Cyrl-RS"/>
        </w:rPr>
        <w:t xml:space="preserve"> др Александру Мартиновићу , предсднику Одбора за уставна питања и законодавство  НСРС,</w:t>
      </w:r>
      <w:r w:rsidRPr="00423E26">
        <w:rPr>
          <w:lang w:val="sr-Cyrl-RS"/>
        </w:rPr>
        <w:t xml:space="preserve"> Фондације Конрад Аденауер за учествовање у Дијалогу програму о процесу ЕУ-интеграција Србије у погл</w:t>
      </w:r>
      <w:r w:rsidR="005C56FF">
        <w:rPr>
          <w:lang w:val="sr-Cyrl-RS"/>
        </w:rPr>
        <w:t>е</w:t>
      </w:r>
      <w:r w:rsidRPr="00423E26">
        <w:rPr>
          <w:lang w:val="sr-Cyrl-RS"/>
        </w:rPr>
        <w:t>ду уставних питања и нормал</w:t>
      </w:r>
      <w:r w:rsidR="005C56FF">
        <w:rPr>
          <w:lang w:val="sr-Cyrl-RS"/>
        </w:rPr>
        <w:t>и</w:t>
      </w:r>
      <w:r w:rsidRPr="00423E26">
        <w:rPr>
          <w:lang w:val="sr-Cyrl-RS"/>
        </w:rPr>
        <w:t>зације односа између Београда и Приштине, Берлин 12- 14. новембра 2014. године</w:t>
      </w:r>
      <w:r>
        <w:t>;</w:t>
      </w:r>
    </w:p>
    <w:p w:rsidR="005C56FF" w:rsidRPr="00423E26" w:rsidRDefault="005C56FF" w:rsidP="005C56FF">
      <w:pPr>
        <w:pStyle w:val="ListParagraph"/>
        <w:tabs>
          <w:tab w:val="left" w:pos="426"/>
        </w:tabs>
        <w:rPr>
          <w:lang w:val="sr-Cyrl-RS"/>
        </w:rPr>
      </w:pPr>
    </w:p>
    <w:p w:rsidR="00423E26" w:rsidRDefault="00423E26" w:rsidP="005C56FF">
      <w:pPr>
        <w:pStyle w:val="ListParagraph"/>
        <w:numPr>
          <w:ilvl w:val="0"/>
          <w:numId w:val="2"/>
        </w:numPr>
        <w:tabs>
          <w:tab w:val="left" w:pos="426"/>
        </w:tabs>
      </w:pPr>
      <w:r w:rsidRPr="005C56FF">
        <w:rPr>
          <w:lang w:val="sr-Cyrl-RS"/>
        </w:rPr>
        <w:t>Разно</w:t>
      </w:r>
    </w:p>
    <w:p w:rsidR="009349A1" w:rsidRPr="00423E26" w:rsidRDefault="009349A1" w:rsidP="009349A1">
      <w:pPr>
        <w:pStyle w:val="ListParagraph"/>
        <w:tabs>
          <w:tab w:val="left" w:pos="426"/>
        </w:tabs>
      </w:pPr>
    </w:p>
    <w:p w:rsidR="009349A1" w:rsidRDefault="009349A1" w:rsidP="009349A1">
      <w:pPr>
        <w:ind w:left="284" w:firstLine="720"/>
        <w:jc w:val="both"/>
        <w:rPr>
          <w:lang w:val="sr-Cyrl-RS"/>
        </w:rPr>
      </w:pPr>
      <w:r>
        <w:rPr>
          <w:lang w:val="sr-Cyrl-CS"/>
        </w:rPr>
        <w:t>Седница ће се одржати у Дому Народне скупштине, Трг Николе Пашића 13,</w:t>
      </w:r>
      <w:bookmarkStart w:id="1" w:name="nomZala"/>
      <w:r>
        <w:rPr>
          <w:lang w:val="sr-Cyrl-CS"/>
        </w:rPr>
        <w:t xml:space="preserve"> у </w:t>
      </w:r>
      <w:r>
        <w:rPr>
          <w:lang w:val="sr-Cyrl-RS"/>
        </w:rPr>
        <w:t>с</w:t>
      </w:r>
      <w:proofErr w:type="spellStart"/>
      <w:r>
        <w:t>ал</w:t>
      </w:r>
      <w:proofErr w:type="spellEnd"/>
      <w:r>
        <w:rPr>
          <w:lang w:val="sr-Cyrl-RS"/>
        </w:rPr>
        <w:t xml:space="preserve">и </w:t>
      </w:r>
      <w:bookmarkEnd w:id="1"/>
      <w:r>
        <w:t>III</w:t>
      </w:r>
      <w:r>
        <w:rPr>
          <w:lang w:val="sr-Cyrl-RS"/>
        </w:rPr>
        <w:t>.</w:t>
      </w:r>
    </w:p>
    <w:p w:rsidR="009349A1" w:rsidRDefault="009349A1" w:rsidP="009349A1">
      <w:pPr>
        <w:ind w:left="284" w:firstLine="720"/>
        <w:jc w:val="both"/>
        <w:rPr>
          <w:lang w:val="sr-Cyrl-RS"/>
        </w:rPr>
      </w:pPr>
    </w:p>
    <w:p w:rsidR="00423E26" w:rsidRDefault="00423E26" w:rsidP="00423E26">
      <w:pPr>
        <w:tabs>
          <w:tab w:val="left" w:pos="426"/>
        </w:tabs>
        <w:rPr>
          <w:b/>
        </w:rPr>
      </w:pPr>
    </w:p>
    <w:p w:rsidR="009349A1" w:rsidRPr="009349A1" w:rsidRDefault="009349A1" w:rsidP="00423E26">
      <w:pPr>
        <w:tabs>
          <w:tab w:val="left" w:pos="426"/>
        </w:tabs>
        <w:rPr>
          <w:b/>
        </w:rPr>
      </w:pPr>
    </w:p>
    <w:p w:rsidR="0022582E" w:rsidRDefault="005C56FF">
      <w:r>
        <w:rPr>
          <w:lang w:val="sr-Cyrl-RS"/>
        </w:rPr>
        <w:t xml:space="preserve">                                                                                     Заменик председника Одбора</w:t>
      </w:r>
    </w:p>
    <w:p w:rsidR="009349A1" w:rsidRPr="009349A1" w:rsidRDefault="009349A1"/>
    <w:p w:rsidR="005C56FF" w:rsidRPr="005C56FF" w:rsidRDefault="005C56FF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Дијана Вукомановић,с.р.</w:t>
      </w:r>
    </w:p>
    <w:sectPr w:rsidR="005C56FF" w:rsidRPr="005C56FF" w:rsidSect="00E4183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72F2"/>
    <w:multiLevelType w:val="hybridMultilevel"/>
    <w:tmpl w:val="01440498"/>
    <w:lvl w:ilvl="0" w:tplc="78FE1B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BD17E7D"/>
    <w:multiLevelType w:val="multilevel"/>
    <w:tmpl w:val="347AA0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26"/>
    <w:rsid w:val="0022582E"/>
    <w:rsid w:val="00423E26"/>
    <w:rsid w:val="005A37DA"/>
    <w:rsid w:val="005C56FF"/>
    <w:rsid w:val="0063154B"/>
    <w:rsid w:val="009349A1"/>
    <w:rsid w:val="00C33D19"/>
    <w:rsid w:val="00E4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Milosevic</dc:creator>
  <cp:lastModifiedBy>Milena Milosevic</cp:lastModifiedBy>
  <cp:revision>2</cp:revision>
  <cp:lastPrinted>2014-11-05T13:07:00Z</cp:lastPrinted>
  <dcterms:created xsi:type="dcterms:W3CDTF">2014-11-06T10:36:00Z</dcterms:created>
  <dcterms:modified xsi:type="dcterms:W3CDTF">2014-11-06T10:36:00Z</dcterms:modified>
</cp:coreProperties>
</file>